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94" w:rsidRPr="000C2E3B" w:rsidRDefault="000C2E3B" w:rsidP="0016695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0C2E3B">
        <w:rPr>
          <w:rFonts w:ascii="Arial" w:hAnsi="Arial" w:cs="Arial"/>
          <w:b/>
          <w:spacing w:val="10"/>
          <w:sz w:val="32"/>
          <w:szCs w:val="32"/>
        </w:rPr>
        <w:t>19.12.2017Г. № 142</w:t>
      </w:r>
    </w:p>
    <w:p w:rsidR="000C2E3B" w:rsidRDefault="000C2E3B" w:rsidP="0016695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0C2E3B">
        <w:rPr>
          <w:rFonts w:ascii="Arial" w:hAnsi="Arial" w:cs="Arial"/>
          <w:b/>
          <w:spacing w:val="10"/>
          <w:sz w:val="32"/>
          <w:szCs w:val="32"/>
        </w:rPr>
        <w:t>РОССИЙСКАЯ ФЕДЕРАЦИЯ</w:t>
      </w:r>
      <w:r>
        <w:rPr>
          <w:rFonts w:ascii="Arial" w:hAnsi="Arial" w:cs="Arial"/>
          <w:b/>
          <w:spacing w:val="10"/>
          <w:sz w:val="32"/>
          <w:szCs w:val="32"/>
        </w:rPr>
        <w:t xml:space="preserve"> </w:t>
      </w:r>
    </w:p>
    <w:p w:rsidR="00826F94" w:rsidRPr="000C2E3B" w:rsidRDefault="000C2E3B" w:rsidP="0016695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0C2E3B">
        <w:rPr>
          <w:rFonts w:ascii="Arial" w:hAnsi="Arial" w:cs="Arial"/>
          <w:b/>
          <w:spacing w:val="10"/>
          <w:sz w:val="32"/>
          <w:szCs w:val="32"/>
        </w:rPr>
        <w:t>ИРКУТСКАЯ ОБЛАСТЬ</w:t>
      </w:r>
    </w:p>
    <w:p w:rsidR="00826F94" w:rsidRPr="000C2E3B" w:rsidRDefault="000C2E3B" w:rsidP="0016695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0C2E3B">
        <w:rPr>
          <w:rFonts w:ascii="Arial" w:hAnsi="Arial" w:cs="Arial"/>
          <w:b/>
          <w:spacing w:val="10"/>
          <w:sz w:val="32"/>
          <w:szCs w:val="32"/>
        </w:rPr>
        <w:t xml:space="preserve">БОХАНСКИЙ МУНИЦИПАЛЬНЫЙ РАЙОН </w:t>
      </w:r>
    </w:p>
    <w:p w:rsidR="00826F94" w:rsidRPr="000C2E3B" w:rsidRDefault="000C2E3B" w:rsidP="0016695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0C2E3B">
        <w:rPr>
          <w:rFonts w:ascii="Arial" w:hAnsi="Arial" w:cs="Arial"/>
          <w:b/>
          <w:spacing w:val="10"/>
          <w:sz w:val="32"/>
          <w:szCs w:val="32"/>
        </w:rPr>
        <w:t>МУНИЦИПАЛЬНОЕ ОБРАЗОВАНИЕ «ТИХОНОВКА»</w:t>
      </w:r>
    </w:p>
    <w:p w:rsidR="00826F94" w:rsidRPr="000C2E3B" w:rsidRDefault="000C2E3B" w:rsidP="0016695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0C2E3B">
        <w:rPr>
          <w:rFonts w:ascii="Arial" w:hAnsi="Arial" w:cs="Arial"/>
          <w:b/>
          <w:spacing w:val="10"/>
          <w:sz w:val="32"/>
          <w:szCs w:val="32"/>
        </w:rPr>
        <w:t xml:space="preserve">ГЛАВА </w:t>
      </w:r>
    </w:p>
    <w:p w:rsidR="00826F94" w:rsidRPr="000C2E3B" w:rsidRDefault="000C2E3B" w:rsidP="0016695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0C2E3B">
        <w:rPr>
          <w:rFonts w:ascii="Arial" w:hAnsi="Arial" w:cs="Arial"/>
          <w:b/>
          <w:spacing w:val="10"/>
          <w:sz w:val="32"/>
          <w:szCs w:val="32"/>
        </w:rPr>
        <w:t>ПОСТАНОВЛЕНИЕ</w:t>
      </w:r>
    </w:p>
    <w:p w:rsidR="00826F94" w:rsidRPr="000C2E3B" w:rsidRDefault="00826F94" w:rsidP="00166953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826F94" w:rsidRPr="000C2E3B" w:rsidRDefault="000C2E3B" w:rsidP="001669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Pr="000C2E3B"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ПОСТАНОВЛЕНИЕ ГЛАВЫ МО «ТИХОНОВКА» № 210 ОТ 10.11.2016 ГОДА «</w:t>
      </w:r>
      <w:r w:rsidRPr="000C2E3B">
        <w:rPr>
          <w:rFonts w:ascii="Arial" w:hAnsi="Arial" w:cs="Arial"/>
          <w:b/>
          <w:sz w:val="32"/>
          <w:szCs w:val="32"/>
        </w:rPr>
        <w:t>ОБ УТВЕРЖДЕНИИ ПРОГРАММЫ КОМПЛЕКСНОГО РАЗВИТИЯ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2E3B">
        <w:rPr>
          <w:rFonts w:ascii="Arial" w:hAnsi="Arial" w:cs="Arial"/>
          <w:b/>
          <w:sz w:val="32"/>
          <w:szCs w:val="32"/>
        </w:rPr>
        <w:t>СОЦИАЛЬНОЙ ИНФРАСТРУКТУРЫ МУНИЦИПАЛЬНОГО ОБРАЗОВАНИЯ «ТИХОНОВКА»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2E3B">
        <w:rPr>
          <w:rFonts w:ascii="Arial" w:hAnsi="Arial" w:cs="Arial"/>
          <w:b/>
          <w:sz w:val="32"/>
          <w:szCs w:val="32"/>
        </w:rPr>
        <w:t>НА 2016 – 2025 ГОДЫ»</w:t>
      </w:r>
    </w:p>
    <w:p w:rsidR="00826F94" w:rsidRPr="000C2E3B" w:rsidRDefault="00826F94" w:rsidP="0016695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26F94" w:rsidRPr="00166953" w:rsidRDefault="00826F94" w:rsidP="00166953">
      <w:pPr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F94" w:rsidRPr="000C2E3B" w:rsidRDefault="00826F94" w:rsidP="000C2E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2E3B">
        <w:rPr>
          <w:rFonts w:ascii="Arial" w:hAnsi="Arial" w:cs="Arial"/>
          <w:sz w:val="24"/>
          <w:szCs w:val="24"/>
        </w:rPr>
        <w:t xml:space="preserve">В целях разработки комплекса </w:t>
      </w:r>
      <w:r w:rsidR="000C2E3B" w:rsidRPr="000C2E3B">
        <w:rPr>
          <w:rFonts w:ascii="Arial" w:hAnsi="Arial" w:cs="Arial"/>
          <w:sz w:val="24"/>
          <w:szCs w:val="24"/>
        </w:rPr>
        <w:t>мероприятий,</w:t>
      </w:r>
      <w:r w:rsidRPr="000C2E3B">
        <w:rPr>
          <w:rFonts w:ascii="Arial" w:hAnsi="Arial" w:cs="Arial"/>
          <w:sz w:val="24"/>
          <w:szCs w:val="24"/>
        </w:rPr>
        <w:t xml:space="preserve"> направленных на повышение надежности, эффективности и </w:t>
      </w:r>
      <w:proofErr w:type="spellStart"/>
      <w:r w:rsidRPr="000C2E3B">
        <w:rPr>
          <w:rFonts w:ascii="Arial" w:hAnsi="Arial" w:cs="Arial"/>
          <w:sz w:val="24"/>
          <w:szCs w:val="24"/>
        </w:rPr>
        <w:t>экологичности</w:t>
      </w:r>
      <w:proofErr w:type="spellEnd"/>
      <w:r w:rsidRPr="000C2E3B">
        <w:rPr>
          <w:rFonts w:ascii="Arial" w:hAnsi="Arial" w:cs="Arial"/>
          <w:sz w:val="24"/>
          <w:szCs w:val="24"/>
        </w:rPr>
        <w:t xml:space="preserve"> работы объектов </w:t>
      </w:r>
      <w:r w:rsidR="000C2E3B" w:rsidRPr="000C2E3B">
        <w:rPr>
          <w:rFonts w:ascii="Arial" w:hAnsi="Arial" w:cs="Arial"/>
          <w:sz w:val="24"/>
          <w:szCs w:val="24"/>
        </w:rPr>
        <w:t>социальной инфраструктуры</w:t>
      </w:r>
      <w:r w:rsidRPr="000C2E3B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 Тихоновка»,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</w:t>
      </w:r>
      <w:r w:rsidR="000C2E3B" w:rsidRPr="000C2E3B">
        <w:rPr>
          <w:rFonts w:ascii="Arial" w:hAnsi="Arial" w:cs="Arial"/>
          <w:sz w:val="24"/>
          <w:szCs w:val="24"/>
        </w:rPr>
        <w:t>», Уставом</w:t>
      </w:r>
      <w:r w:rsidRPr="000C2E3B">
        <w:rPr>
          <w:rFonts w:ascii="Arial" w:hAnsi="Arial" w:cs="Arial"/>
          <w:sz w:val="24"/>
          <w:szCs w:val="24"/>
        </w:rPr>
        <w:t xml:space="preserve"> муниципального образования «Тихоновка»</w:t>
      </w:r>
    </w:p>
    <w:p w:rsidR="00826F94" w:rsidRPr="000C2E3B" w:rsidRDefault="00826F94" w:rsidP="0016695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C2E3B">
        <w:rPr>
          <w:rFonts w:ascii="Arial" w:hAnsi="Arial" w:cs="Arial"/>
          <w:b/>
          <w:sz w:val="30"/>
          <w:szCs w:val="30"/>
        </w:rPr>
        <w:t>ПОСТАНОВЛЯЮ:</w:t>
      </w:r>
    </w:p>
    <w:p w:rsidR="00826F94" w:rsidRPr="00166953" w:rsidRDefault="00826F94" w:rsidP="00166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6F94" w:rsidRPr="000C2E3B" w:rsidRDefault="00166953" w:rsidP="000C2E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2E3B">
        <w:rPr>
          <w:rFonts w:ascii="Arial" w:hAnsi="Arial" w:cs="Arial"/>
          <w:sz w:val="24"/>
          <w:szCs w:val="24"/>
        </w:rPr>
        <w:t xml:space="preserve">1. В наименовании Программы и по всему </w:t>
      </w:r>
      <w:r w:rsidR="000C2E3B" w:rsidRPr="000C2E3B">
        <w:rPr>
          <w:rFonts w:ascii="Arial" w:hAnsi="Arial" w:cs="Arial"/>
          <w:sz w:val="24"/>
          <w:szCs w:val="24"/>
        </w:rPr>
        <w:t>тексту Программы</w:t>
      </w:r>
      <w:r w:rsidR="00826F94" w:rsidRPr="000C2E3B">
        <w:rPr>
          <w:rFonts w:ascii="Arial" w:hAnsi="Arial" w:cs="Arial"/>
          <w:sz w:val="24"/>
          <w:szCs w:val="24"/>
        </w:rPr>
        <w:t xml:space="preserve"> комплексного развития социальной инфраструктуры муниципального образования «Тихоновка» на 2016 – 2025 гг.</w:t>
      </w:r>
      <w:r w:rsidRPr="000C2E3B">
        <w:rPr>
          <w:rFonts w:ascii="Arial" w:hAnsi="Arial" w:cs="Arial"/>
          <w:sz w:val="24"/>
          <w:szCs w:val="24"/>
        </w:rPr>
        <w:t>дополнить слова «и с перспективой до 2032 года»</w:t>
      </w:r>
    </w:p>
    <w:p w:rsidR="00826F94" w:rsidRPr="000C2E3B" w:rsidRDefault="00826F94" w:rsidP="000C2E3B">
      <w:pPr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26F94" w:rsidRPr="000C2E3B" w:rsidRDefault="00826F94" w:rsidP="000C2E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C2E3B">
        <w:rPr>
          <w:rFonts w:ascii="Arial" w:hAnsi="Arial" w:cs="Arial"/>
          <w:sz w:val="24"/>
          <w:szCs w:val="24"/>
        </w:rPr>
        <w:t>2. Опубликовать настоящее решение в «Вестнике» МО «Тихоновка» и на официал</w:t>
      </w:r>
      <w:r w:rsidR="00166953" w:rsidRPr="000C2E3B">
        <w:rPr>
          <w:rFonts w:ascii="Arial" w:hAnsi="Arial" w:cs="Arial"/>
          <w:sz w:val="24"/>
          <w:szCs w:val="24"/>
        </w:rPr>
        <w:t>ьном сайте МО «Боханский район» в информационно-телекоммуникационной сети Интернет.</w:t>
      </w:r>
    </w:p>
    <w:p w:rsidR="00826F94" w:rsidRPr="000C2E3B" w:rsidRDefault="00826F94" w:rsidP="000C2E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26F94" w:rsidRPr="00166953" w:rsidRDefault="00826F94" w:rsidP="00166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F94" w:rsidRPr="000C2E3B" w:rsidRDefault="000C2E3B" w:rsidP="00166953">
      <w:pPr>
        <w:spacing w:after="0"/>
        <w:rPr>
          <w:rFonts w:ascii="Arial" w:hAnsi="Arial" w:cs="Arial"/>
          <w:sz w:val="24"/>
          <w:szCs w:val="24"/>
        </w:rPr>
      </w:pPr>
      <w:r w:rsidRPr="000C2E3B">
        <w:rPr>
          <w:rFonts w:ascii="Arial" w:hAnsi="Arial" w:cs="Arial"/>
          <w:sz w:val="24"/>
          <w:szCs w:val="24"/>
        </w:rPr>
        <w:t>Глава МО «Тихоновка»</w:t>
      </w:r>
    </w:p>
    <w:p w:rsidR="00826F94" w:rsidRPr="000C2E3B" w:rsidRDefault="00826F94" w:rsidP="00166953">
      <w:pPr>
        <w:spacing w:after="0"/>
        <w:rPr>
          <w:rFonts w:ascii="Arial" w:hAnsi="Arial" w:cs="Arial"/>
          <w:sz w:val="24"/>
          <w:szCs w:val="24"/>
        </w:rPr>
      </w:pPr>
      <w:r w:rsidRPr="000C2E3B">
        <w:rPr>
          <w:rFonts w:ascii="Arial" w:hAnsi="Arial" w:cs="Arial"/>
          <w:sz w:val="24"/>
          <w:szCs w:val="24"/>
        </w:rPr>
        <w:t>М.В.Скоробогатова</w:t>
      </w:r>
    </w:p>
    <w:p w:rsidR="00826F94" w:rsidRPr="00166953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26F94" w:rsidRPr="00166953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26F94" w:rsidRPr="000C2E3B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 w:rsidRPr="000C2E3B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ПРОГРАММА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</w:rPr>
      </w:pPr>
      <w:r w:rsidRPr="000C2E3B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КОМПЛЕКСНОГО РАЗВИТИЯ СОЦИАЛЬНОЙ ИНФРАСТРУКТУРЫ</w:t>
      </w:r>
      <w:r w:rsidR="000C2E3B" w:rsidRPr="000C2E3B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</w:t>
      </w:r>
      <w:r w:rsidRPr="000C2E3B">
        <w:rPr>
          <w:rFonts w:ascii="Arial" w:hAnsi="Arial" w:cs="Arial"/>
          <w:b/>
          <w:color w:val="000000"/>
          <w:sz w:val="30"/>
          <w:szCs w:val="30"/>
        </w:rPr>
        <w:t xml:space="preserve">МУНИЦИПАЛЬНОГО ОБРАЗОВАНИЯ </w:t>
      </w:r>
      <w:r w:rsidRPr="000C2E3B">
        <w:rPr>
          <w:rFonts w:ascii="Arial" w:hAnsi="Arial" w:cs="Arial"/>
          <w:b/>
          <w:color w:val="000000"/>
          <w:sz w:val="30"/>
          <w:szCs w:val="30"/>
        </w:rPr>
        <w:lastRenderedPageBreak/>
        <w:t>«ТИХОНОВКА» НА 2016-2025</w:t>
      </w:r>
      <w:r w:rsidR="000C2E3B" w:rsidRPr="000C2E3B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0C2E3B">
        <w:rPr>
          <w:rFonts w:ascii="Arial" w:hAnsi="Arial" w:cs="Arial"/>
          <w:b/>
          <w:color w:val="000000"/>
          <w:sz w:val="30"/>
          <w:szCs w:val="30"/>
        </w:rPr>
        <w:t>ГОДЫ</w:t>
      </w:r>
      <w:r w:rsidR="00166953" w:rsidRPr="000C2E3B">
        <w:rPr>
          <w:rFonts w:ascii="Arial" w:hAnsi="Arial" w:cs="Arial"/>
          <w:b/>
          <w:color w:val="000000"/>
          <w:sz w:val="30"/>
          <w:szCs w:val="30"/>
        </w:rPr>
        <w:t xml:space="preserve"> И С ПЕРСПЕКТИВОЙ ДО 2032 ГОДА</w:t>
      </w:r>
    </w:p>
    <w:p w:rsidR="000C2E3B" w:rsidRDefault="000C2E3B" w:rsidP="00166953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26F94" w:rsidRPr="000C2E3B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1.Паспорт программы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226"/>
      </w:tblGrid>
      <w:tr w:rsidR="00826F94" w:rsidRPr="000C2E3B" w:rsidTr="00FC31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1.1 Наименование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Style w:val="apple-converted-space"/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Программа развития </w:t>
            </w:r>
            <w:r w:rsidR="000C2E3B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социальной инфраструктуры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муниципального образова</w:t>
            </w:r>
            <w:r w:rsidR="00166953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ния «Тихоновка» на 2016-2025 годы и с перспективой до 2032 года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» (далее – Программа)</w:t>
            </w:r>
          </w:p>
        </w:tc>
      </w:tr>
      <w:tr w:rsidR="00826F94" w:rsidRPr="000C2E3B" w:rsidTr="00FC31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1.2 Основание для разработки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Постановление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C2E3B">
                <w:rPr>
                  <w:rFonts w:ascii="Courier New" w:hAnsi="Courier New" w:cs="Courier New"/>
                  <w:color w:val="000000"/>
                  <w:sz w:val="22"/>
                  <w:szCs w:val="22"/>
                  <w:bdr w:val="none" w:sz="0" w:space="0" w:color="auto" w:frame="1"/>
                </w:rPr>
                <w:t>2015 г</w:t>
              </w:r>
            </w:smartTag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. № 1050 </w:t>
            </w:r>
            <w:r w:rsidR="000C2E3B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«Об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утверждении требований к проекту программы комплексного развития социальной </w:t>
            </w:r>
            <w:r w:rsidR="000C2E3B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инфраструктуры поселений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, городских округов».</w:t>
            </w: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17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Генеральный план сельского поселения «Тихоновка» Боханского муниципального района Иркутской области- 2011 </w:t>
            </w:r>
            <w:r w:rsidR="000C2E3B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г. (утвержден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решением Думы МО «</w:t>
            </w:r>
            <w:r w:rsidR="000C2E3B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Тихоновка» №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159 от 14.05.2013 г.)</w:t>
            </w:r>
          </w:p>
          <w:p w:rsidR="00826F94" w:rsidRPr="000C2E3B" w:rsidRDefault="000C2E3B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Устав сельского</w:t>
            </w:r>
            <w:r w:rsidR="00826F94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поселения «Тихоновка» от</w:t>
            </w:r>
            <w:r w:rsidR="00826F94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20.02.2006 г.</w:t>
            </w:r>
          </w:p>
        </w:tc>
      </w:tr>
      <w:tr w:rsidR="00826F94" w:rsidRPr="000C2E3B" w:rsidTr="00FC31B3">
        <w:trPr>
          <w:trHeight w:val="10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1.3 Муниципальный Заказчик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FC31B3">
            <w:pPr>
              <w:pStyle w:val="a4"/>
              <w:spacing w:before="0" w:beforeAutospacing="0" w:after="0" w:afterAutospacing="0" w:line="330" w:lineRule="atLeast"/>
              <w:ind w:right="3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Администрация муниципального образования «Тихоновка».</w:t>
            </w:r>
          </w:p>
        </w:tc>
      </w:tr>
      <w:tr w:rsidR="00826F94" w:rsidRPr="000C2E3B" w:rsidTr="00FC31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1.4 Разработчик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0C2E3B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t>Администрация муниципального образования «Тихоновка».</w:t>
            </w:r>
          </w:p>
        </w:tc>
      </w:tr>
      <w:tr w:rsidR="00826F94" w:rsidRPr="000C2E3B" w:rsidTr="00FC31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1.5 Цель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Основными задачами являются:</w:t>
            </w: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Создание материальной базы развития </w:t>
            </w:r>
            <w:r w:rsidR="000C2E3B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социальной инфраструктуры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для обеспечения решения главной стратегической цели - повышение качества жизни населения муниципального образования «Тихоновка».</w:t>
            </w:r>
          </w:p>
        </w:tc>
      </w:tr>
      <w:tr w:rsidR="00826F94" w:rsidRPr="000C2E3B" w:rsidTr="00FC31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1.6.Задачи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- Повышение уровня обеспеченности населения объектами </w:t>
            </w:r>
            <w:hyperlink r:id="rId4" w:tooltip="Социальная инфраструктура" w:history="1">
              <w:r w:rsidRPr="000C2E3B">
                <w:rPr>
                  <w:rStyle w:val="a3"/>
                  <w:rFonts w:ascii="Courier New" w:hAnsi="Courier New" w:cs="Courier New"/>
                  <w:color w:val="000000"/>
                  <w:sz w:val="22"/>
                  <w:szCs w:val="22"/>
                  <w:bdr w:val="none" w:sz="0" w:space="0" w:color="auto" w:frame="1"/>
                </w:rPr>
                <w:t>социальной инфраструктуры</w:t>
              </w:r>
            </w:hyperlink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- Оснащенность объектов социальной инфраструктуры инженерными сооружениями, коммуникациями, оборудованием.</w:t>
            </w:r>
          </w:p>
        </w:tc>
      </w:tr>
      <w:tr w:rsidR="00826F94" w:rsidRPr="000C2E3B" w:rsidTr="00FC31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1.7 Сроки и этапы реализации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Программа реализуется в 2 этапа </w:t>
            </w: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1 этап – с 2016 по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C2E3B">
                <w:rPr>
                  <w:rFonts w:ascii="Courier New" w:hAnsi="Courier New" w:cs="Courier New"/>
                  <w:color w:val="000000"/>
                  <w:sz w:val="22"/>
                  <w:szCs w:val="22"/>
                  <w:bdr w:val="none" w:sz="0" w:space="0" w:color="auto" w:frame="1"/>
                </w:rPr>
                <w:t>2020 г</w:t>
              </w:r>
            </w:smartTag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166953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2 этап – с 2021 по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0C2E3B">
                <w:rPr>
                  <w:rFonts w:ascii="Courier New" w:hAnsi="Courier New" w:cs="Courier New"/>
                  <w:color w:val="000000"/>
                  <w:sz w:val="22"/>
                  <w:szCs w:val="22"/>
                  <w:bdr w:val="none" w:sz="0" w:space="0" w:color="auto" w:frame="1"/>
                </w:rPr>
                <w:t>2025 г</w:t>
              </w:r>
            </w:smartTag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="00166953"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и с перспективой до 2032 года</w:t>
            </w:r>
          </w:p>
        </w:tc>
      </w:tr>
      <w:tr w:rsidR="00826F94" w:rsidRPr="000C2E3B" w:rsidTr="00FC31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1.8 Исполнители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Администрация муниципального образования «Тихоновка».</w:t>
            </w:r>
          </w:p>
        </w:tc>
      </w:tr>
      <w:tr w:rsidR="00826F94" w:rsidRPr="000C2E3B" w:rsidTr="00FC31B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1.9 Объёмы и </w:t>
            </w:r>
            <w:hyperlink r:id="rId5" w:tooltip="Источники финансирования" w:history="1">
              <w:r w:rsidRPr="000C2E3B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источники финансирова</w:t>
              </w:r>
              <w:r w:rsidRPr="000C2E3B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lastRenderedPageBreak/>
                <w:t>ния</w:t>
              </w:r>
            </w:hyperlink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 xml:space="preserve">Программа предполагает финансирование за счёт средств бюджетов всех </w:t>
            </w:r>
            <w:r w:rsidR="000C2E3B"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уровней в</w:t>
            </w: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C2E3B"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сумме 3800</w:t>
            </w:r>
            <w:r w:rsidR="000C2E3B" w:rsidRPr="000C2E3B">
              <w:rPr>
                <w:rStyle w:val="apple-converted-space"/>
                <w:rFonts w:ascii="Courier New" w:hAnsi="Courier New" w:cs="Courier New"/>
                <w:sz w:val="22"/>
                <w:szCs w:val="22"/>
              </w:rPr>
              <w:t xml:space="preserve">000 </w:t>
            </w:r>
            <w:r w:rsidR="000C2E3B"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руб.</w:t>
            </w:r>
          </w:p>
        </w:tc>
      </w:tr>
    </w:tbl>
    <w:p w:rsidR="00826F94" w:rsidRPr="000C2E3B" w:rsidRDefault="00826F94" w:rsidP="00166953">
      <w:pPr>
        <w:spacing w:after="0"/>
        <w:rPr>
          <w:rFonts w:ascii="Courier New" w:eastAsia="Times New Roman" w:hAnsi="Courier New" w:cs="Courier New"/>
          <w:vanish/>
        </w:rPr>
      </w:pPr>
    </w:p>
    <w:p w:rsidR="00826F94" w:rsidRPr="000C2E3B" w:rsidRDefault="00826F94" w:rsidP="00166953">
      <w:pPr>
        <w:spacing w:after="0"/>
        <w:rPr>
          <w:rFonts w:ascii="Courier New" w:hAnsi="Courier New" w:cs="Courier New"/>
          <w:vanish/>
        </w:rPr>
      </w:pPr>
    </w:p>
    <w:tbl>
      <w:tblPr>
        <w:tblW w:w="100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8366"/>
      </w:tblGrid>
      <w:tr w:rsidR="00826F94" w:rsidRPr="000C2E3B" w:rsidTr="00826F94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0C2E3B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1.10 Система </w:t>
            </w:r>
            <w:hyperlink r:id="rId6" w:tooltip="Организации контроля" w:history="1">
              <w:r w:rsidRPr="000C2E3B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организации контроля</w:t>
              </w:r>
            </w:hyperlink>
            <w:r w:rsidR="000C2E3B">
              <w:rPr>
                <w:rStyle w:val="a3"/>
                <w:rFonts w:ascii="Courier New" w:hAnsi="Courier New" w:cs="Courier New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</w:t>
            </w: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за исполнением 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FC31B3">
            <w:pPr>
              <w:pStyle w:val="a4"/>
              <w:spacing w:before="0" w:beforeAutospacing="0" w:after="0" w:afterAutospacing="0" w:line="330" w:lineRule="atLeast"/>
              <w:ind w:right="3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Администрация муниципального образования «Тихоновка».</w:t>
            </w:r>
          </w:p>
        </w:tc>
      </w:tr>
      <w:tr w:rsidR="00826F94" w:rsidRPr="000C2E3B" w:rsidTr="00826F94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1.11 </w:t>
            </w: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Характеристика поселения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F94" w:rsidRPr="000C2E3B" w:rsidRDefault="00826F94" w:rsidP="00166953">
            <w:pPr>
              <w:spacing w:after="0"/>
              <w:ind w:firstLine="708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В состав территории </w:t>
            </w:r>
            <w:r w:rsidRPr="000C2E3B">
              <w:rPr>
                <w:rFonts w:ascii="Courier New" w:eastAsia="Calibri" w:hAnsi="Courier New" w:cs="Courier New"/>
                <w:bCs/>
                <w:lang w:eastAsia="en-US"/>
              </w:rPr>
              <w:t xml:space="preserve">муниципального образования </w:t>
            </w:r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«Тихоновка»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      </w:r>
            <w:r w:rsidRPr="000C2E3B">
              <w:rPr>
                <w:rFonts w:ascii="Courier New" w:eastAsia="Calibri" w:hAnsi="Courier New" w:cs="Courier New"/>
                <w:bCs/>
                <w:lang w:eastAsia="en-US"/>
              </w:rPr>
              <w:t xml:space="preserve">муниципального образования </w:t>
            </w:r>
            <w:r w:rsidRPr="000C2E3B">
              <w:rPr>
                <w:rFonts w:ascii="Courier New" w:eastAsia="Calibri" w:hAnsi="Courier New" w:cs="Courier New"/>
                <w:lang w:eastAsia="en-US"/>
              </w:rPr>
              <w:t>«Тихоновка».</w:t>
            </w:r>
          </w:p>
          <w:p w:rsidR="00826F94" w:rsidRPr="000C2E3B" w:rsidRDefault="00826F94" w:rsidP="00166953">
            <w:pPr>
              <w:spacing w:after="0"/>
              <w:ind w:firstLine="77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А также на территории имеются </w:t>
            </w:r>
            <w:r w:rsidR="000C2E3B" w:rsidRPr="000C2E3B">
              <w:rPr>
                <w:rFonts w:ascii="Courier New" w:eastAsia="Calibri" w:hAnsi="Courier New" w:cs="Courier New"/>
                <w:lang w:eastAsia="en-US"/>
              </w:rPr>
              <w:t>следующие организации</w:t>
            </w:r>
            <w:r w:rsidRPr="000C2E3B">
              <w:rPr>
                <w:rFonts w:ascii="Courier New" w:eastAsia="Calibri" w:hAnsi="Courier New" w:cs="Courier New"/>
                <w:lang w:eastAsia="en-US"/>
              </w:rPr>
              <w:t>: Верхне-</w:t>
            </w:r>
            <w:proofErr w:type="spellStart"/>
            <w:r w:rsidRPr="000C2E3B">
              <w:rPr>
                <w:rFonts w:ascii="Courier New" w:eastAsia="Calibri" w:hAnsi="Courier New" w:cs="Courier New"/>
                <w:lang w:eastAsia="en-US"/>
              </w:rPr>
              <w:t>Идинскаясош</w:t>
            </w:r>
            <w:proofErr w:type="spellEnd"/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 (более 200 учащихся), </w:t>
            </w:r>
            <w:proofErr w:type="spellStart"/>
            <w:r w:rsidRPr="000C2E3B">
              <w:rPr>
                <w:rFonts w:ascii="Courier New" w:eastAsia="Calibri" w:hAnsi="Courier New" w:cs="Courier New"/>
                <w:lang w:eastAsia="en-US"/>
              </w:rPr>
              <w:t>Тихоновская</w:t>
            </w:r>
            <w:proofErr w:type="spellEnd"/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 участковая больница (15 </w:t>
            </w:r>
            <w:proofErr w:type="spellStart"/>
            <w:r w:rsidRPr="000C2E3B">
              <w:rPr>
                <w:rFonts w:ascii="Courier New" w:eastAsia="Calibri" w:hAnsi="Courier New" w:cs="Courier New"/>
                <w:lang w:eastAsia="en-US"/>
              </w:rPr>
              <w:t>койкомест</w:t>
            </w:r>
            <w:proofErr w:type="spellEnd"/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), </w:t>
            </w:r>
            <w:proofErr w:type="spellStart"/>
            <w:r w:rsidRPr="000C2E3B">
              <w:rPr>
                <w:rFonts w:ascii="Courier New" w:eastAsia="Calibri" w:hAnsi="Courier New" w:cs="Courier New"/>
                <w:lang w:eastAsia="en-US"/>
              </w:rPr>
              <w:t>Тихоновский</w:t>
            </w:r>
            <w:proofErr w:type="spellEnd"/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 детский сад (75 мест), </w:t>
            </w:r>
            <w:proofErr w:type="spellStart"/>
            <w:r w:rsidRPr="000C2E3B">
              <w:rPr>
                <w:rFonts w:ascii="Courier New" w:eastAsia="Calibri" w:hAnsi="Courier New" w:cs="Courier New"/>
                <w:lang w:eastAsia="en-US"/>
              </w:rPr>
              <w:t>Тихоновский</w:t>
            </w:r>
            <w:proofErr w:type="spellEnd"/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 сетевой участок, Пожарная часть № 139, Отделение связи, </w:t>
            </w:r>
            <w:proofErr w:type="spellStart"/>
            <w:r w:rsidRPr="000C2E3B">
              <w:rPr>
                <w:rFonts w:ascii="Courier New" w:eastAsia="Calibri" w:hAnsi="Courier New" w:cs="Courier New"/>
                <w:lang w:eastAsia="en-US"/>
              </w:rPr>
              <w:t>Тихоновское</w:t>
            </w:r>
            <w:proofErr w:type="spellEnd"/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 лесничество, Ветеринарная аптека, Ветеринарный участок и </w:t>
            </w:r>
            <w:r w:rsidR="000C2E3B" w:rsidRPr="000C2E3B">
              <w:rPr>
                <w:rFonts w:ascii="Courier New" w:eastAsia="Calibri" w:hAnsi="Courier New" w:cs="Courier New"/>
                <w:lang w:eastAsia="en-US"/>
              </w:rPr>
              <w:t>другие организации</w:t>
            </w:r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 и предприятия. </w:t>
            </w:r>
          </w:p>
          <w:p w:rsidR="00826F94" w:rsidRPr="000C2E3B" w:rsidRDefault="00826F94" w:rsidP="00166953">
            <w:pPr>
              <w:spacing w:after="0"/>
              <w:ind w:firstLine="77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C2E3B">
              <w:rPr>
                <w:rFonts w:ascii="Courier New" w:eastAsia="Calibri" w:hAnsi="Courier New" w:cs="Courier New"/>
                <w:lang w:eastAsia="en-US"/>
              </w:rPr>
              <w:t>На территории СП проходит линия электропередач (ЛЭП) напряжением 110кВ, 10кВ, 0,4 кВ.</w:t>
            </w:r>
          </w:p>
          <w:p w:rsidR="00826F94" w:rsidRPr="000C2E3B" w:rsidRDefault="00826F94" w:rsidP="00166953">
            <w:pPr>
              <w:spacing w:after="0"/>
              <w:ind w:firstLine="708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В селе Тихоновка действует храм святого мученика </w:t>
            </w:r>
            <w:proofErr w:type="spellStart"/>
            <w:r w:rsidRPr="000C2E3B">
              <w:rPr>
                <w:rFonts w:ascii="Courier New" w:eastAsia="Calibri" w:hAnsi="Courier New" w:cs="Courier New"/>
                <w:lang w:eastAsia="en-US"/>
              </w:rPr>
              <w:t>Уара</w:t>
            </w:r>
            <w:proofErr w:type="spellEnd"/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 с 2001 года.</w:t>
            </w:r>
          </w:p>
          <w:p w:rsidR="00826F94" w:rsidRPr="000C2E3B" w:rsidRDefault="00826F94" w:rsidP="00166953">
            <w:pPr>
              <w:spacing w:after="0"/>
              <w:ind w:firstLine="709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C2E3B">
              <w:rPr>
                <w:rFonts w:ascii="Courier New" w:eastAsia="Calibri" w:hAnsi="Courier New" w:cs="Courier New"/>
                <w:lang w:eastAsia="en-US"/>
              </w:rPr>
              <w:t>Границы муниципального образования «</w:t>
            </w:r>
            <w:r w:rsidR="000C2E3B" w:rsidRPr="000C2E3B">
              <w:rPr>
                <w:rFonts w:ascii="Courier New" w:eastAsia="Calibri" w:hAnsi="Courier New" w:cs="Courier New"/>
                <w:lang w:eastAsia="en-US"/>
              </w:rPr>
              <w:t>Тихоновка» установлены</w:t>
            </w:r>
            <w:r w:rsidRPr="000C2E3B">
              <w:rPr>
                <w:rFonts w:ascii="Courier New" w:eastAsia="Calibri" w:hAnsi="Courier New" w:cs="Courier New"/>
                <w:lang w:eastAsia="en-US"/>
              </w:rPr>
              <w:t xml:space="preserve"> в соответствии с Законом Усть-Ордынского Бурятского автономного округа от 30 декабря 2004 № 67-оз.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eastAsia="Times New Roman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МО «Тихоновка» административно входит в состав Боханского муниципального района, расположенного в южной части Иркутской области.</w:t>
            </w:r>
          </w:p>
          <w:p w:rsidR="00826F94" w:rsidRPr="000C2E3B" w:rsidRDefault="00826F94" w:rsidP="00166953">
            <w:pPr>
              <w:spacing w:after="0" w:line="264" w:lineRule="auto"/>
              <w:rPr>
                <w:rFonts w:ascii="Courier New" w:hAnsi="Courier New" w:cs="Courier New"/>
                <w:highlight w:val="yellow"/>
              </w:rPr>
            </w:pPr>
            <w:r w:rsidRPr="000C2E3B">
              <w:rPr>
                <w:rFonts w:ascii="Courier New" w:hAnsi="Courier New" w:cs="Courier New"/>
              </w:rPr>
              <w:t>МО «Тихоновка» наделено статусом сельского поселения.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  <w:color w:val="000000"/>
              </w:rPr>
            </w:pPr>
            <w:r w:rsidRPr="000C2E3B">
              <w:rPr>
                <w:rFonts w:ascii="Courier New" w:hAnsi="Courier New" w:cs="Courier New"/>
                <w:color w:val="000000"/>
              </w:rPr>
              <w:t xml:space="preserve">Численность населения – 1,6 тыс.чел. на 2014 г. 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 xml:space="preserve">Расположено МО «Тихоновка» на востоке Боханского района. 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МО «Тихоновка» граничит: на западе – с МО «</w:t>
            </w:r>
            <w:proofErr w:type="spellStart"/>
            <w:r w:rsidRPr="000C2E3B">
              <w:rPr>
                <w:rFonts w:ascii="Courier New" w:hAnsi="Courier New" w:cs="Courier New"/>
              </w:rPr>
              <w:t>Укыр</w:t>
            </w:r>
            <w:proofErr w:type="spellEnd"/>
            <w:r w:rsidRPr="000C2E3B">
              <w:rPr>
                <w:rFonts w:ascii="Courier New" w:hAnsi="Courier New" w:cs="Courier New"/>
              </w:rPr>
              <w:t>», на востоке с МО «</w:t>
            </w:r>
            <w:proofErr w:type="spellStart"/>
            <w:r w:rsidRPr="000C2E3B">
              <w:rPr>
                <w:rFonts w:ascii="Courier New" w:hAnsi="Courier New" w:cs="Courier New"/>
              </w:rPr>
              <w:t>Шаралдай</w:t>
            </w:r>
            <w:proofErr w:type="spellEnd"/>
            <w:r w:rsidRPr="000C2E3B">
              <w:rPr>
                <w:rFonts w:ascii="Courier New" w:hAnsi="Courier New" w:cs="Courier New"/>
              </w:rPr>
              <w:t xml:space="preserve">» Боханского муниципального района, на юге – с муниципальными образованиями Иркутского, на севере – </w:t>
            </w:r>
            <w:proofErr w:type="spellStart"/>
            <w:r w:rsidRPr="000C2E3B">
              <w:rPr>
                <w:rFonts w:ascii="Courier New" w:hAnsi="Courier New" w:cs="Courier New"/>
              </w:rPr>
              <w:t>Осинского</w:t>
            </w:r>
            <w:proofErr w:type="spellEnd"/>
            <w:r w:rsidRPr="000C2E3B">
              <w:rPr>
                <w:rFonts w:ascii="Courier New" w:hAnsi="Courier New" w:cs="Courier New"/>
              </w:rPr>
              <w:t xml:space="preserve"> муниципальных районов.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В МО «Тихоновка» входит 3 сельских населенных пункта: село Тихоновка, деревни Парамоновка и Чилим.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Административный центр МО «</w:t>
            </w:r>
            <w:r w:rsidR="000C2E3B" w:rsidRPr="000C2E3B">
              <w:rPr>
                <w:rFonts w:ascii="Courier New" w:hAnsi="Courier New" w:cs="Courier New"/>
              </w:rPr>
              <w:t>Тихоновка» -</w:t>
            </w:r>
            <w:r w:rsidRPr="000C2E3B">
              <w:rPr>
                <w:rFonts w:ascii="Courier New" w:hAnsi="Courier New" w:cs="Courier New"/>
              </w:rPr>
              <w:t xml:space="preserve"> село Тихоновка, здесь концентрируется основной административный и социально-экономический потенциал поселения.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 xml:space="preserve">МО «Тихоновка» расположено на землях исторического освоения юга Иркутской области. 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  <w:bCs/>
              </w:rPr>
            </w:pPr>
            <w:r w:rsidRPr="000C2E3B">
              <w:rPr>
                <w:rFonts w:ascii="Courier New" w:hAnsi="Courier New" w:cs="Courier New"/>
              </w:rPr>
              <w:t>Боханский муниципальный район входит в состав Усть-</w:t>
            </w:r>
            <w:r w:rsidRPr="000C2E3B">
              <w:rPr>
                <w:rFonts w:ascii="Courier New" w:hAnsi="Courier New" w:cs="Courier New"/>
              </w:rPr>
              <w:lastRenderedPageBreak/>
              <w:t xml:space="preserve">Ордынского автономного </w:t>
            </w:r>
            <w:r w:rsidR="000C2E3B" w:rsidRPr="000C2E3B">
              <w:rPr>
                <w:rFonts w:ascii="Courier New" w:hAnsi="Courier New" w:cs="Courier New"/>
              </w:rPr>
              <w:t>округа,</w:t>
            </w:r>
            <w:r w:rsidR="000C2E3B" w:rsidRPr="000C2E3B">
              <w:rPr>
                <w:rFonts w:ascii="Courier New" w:hAnsi="Courier New" w:cs="Courier New"/>
                <w:bCs/>
              </w:rPr>
              <w:t xml:space="preserve"> как</w:t>
            </w:r>
            <w:r w:rsidRPr="000C2E3B">
              <w:rPr>
                <w:rFonts w:ascii="Courier New" w:hAnsi="Courier New" w:cs="Courier New"/>
                <w:bCs/>
              </w:rPr>
              <w:t xml:space="preserve"> административно-территориальной единицы Иркутской области с особым статусом, который установлен в целях сохранения и развития </w:t>
            </w:r>
            <w:r w:rsidRPr="000C2E3B">
              <w:rPr>
                <w:rFonts w:ascii="Courier New" w:hAnsi="Courier New" w:cs="Courier New"/>
              </w:rPr>
              <w:t>самобытности народов, традиционно проживающих на территории Усть-Ордынского Бурятского округа</w:t>
            </w:r>
            <w:r w:rsidRPr="000C2E3B">
              <w:rPr>
                <w:rFonts w:ascii="Courier New" w:hAnsi="Courier New" w:cs="Courier New"/>
                <w:bCs/>
              </w:rPr>
              <w:t xml:space="preserve">. </w:t>
            </w:r>
          </w:p>
          <w:p w:rsidR="00826F94" w:rsidRPr="000C2E3B" w:rsidRDefault="00826F94" w:rsidP="0016695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 xml:space="preserve">Сооружения и сообщения речного, воздушного и железнодорожного транспорта </w:t>
            </w:r>
            <w:r w:rsidR="000C2E3B" w:rsidRPr="000C2E3B">
              <w:rPr>
                <w:rFonts w:ascii="Courier New" w:hAnsi="Courier New" w:cs="Courier New"/>
              </w:rPr>
              <w:t>в МО</w:t>
            </w:r>
            <w:r w:rsidRPr="000C2E3B">
              <w:rPr>
                <w:rFonts w:ascii="Courier New" w:hAnsi="Courier New" w:cs="Courier New"/>
              </w:rPr>
              <w:t xml:space="preserve"> «Тихоновка» отсутствуют. 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  <w:bCs/>
                <w:highlight w:val="yellow"/>
              </w:rPr>
            </w:pPr>
            <w:r w:rsidRPr="000C2E3B">
              <w:rPr>
                <w:rFonts w:ascii="Courier New" w:hAnsi="Courier New" w:cs="Courier New"/>
                <w:bCs/>
              </w:rPr>
              <w:t xml:space="preserve">МО «Тихоновка» расположено в стороне от основной транзитной оси Боханского района (автомобильной дороги Иркутск – Бохан – Усть-Уда). Расстояние до </w:t>
            </w:r>
            <w:proofErr w:type="spellStart"/>
            <w:r w:rsidR="000C2E3B" w:rsidRPr="000C2E3B">
              <w:rPr>
                <w:rFonts w:ascii="Courier New" w:hAnsi="Courier New" w:cs="Courier New"/>
                <w:bCs/>
              </w:rPr>
              <w:t>г.Иркутска</w:t>
            </w:r>
            <w:proofErr w:type="spellEnd"/>
            <w:r w:rsidR="000C2E3B" w:rsidRPr="000C2E3B">
              <w:rPr>
                <w:rFonts w:ascii="Courier New" w:hAnsi="Courier New" w:cs="Courier New"/>
                <w:bCs/>
              </w:rPr>
              <w:t xml:space="preserve"> –</w:t>
            </w:r>
            <w:r w:rsidRPr="000C2E3B">
              <w:rPr>
                <w:rFonts w:ascii="Courier New" w:hAnsi="Courier New" w:cs="Courier New"/>
                <w:bCs/>
              </w:rPr>
              <w:t xml:space="preserve"> административного и основного экономического центра области – 120 км, до п.Бохан – административного центра района – </w:t>
            </w:r>
            <w:smartTag w:uri="urn:schemas-microsoft-com:office:smarttags" w:element="metricconverter">
              <w:smartTagPr>
                <w:attr w:name="ProductID" w:val="35 км"/>
              </w:smartTagPr>
              <w:r w:rsidRPr="000C2E3B">
                <w:rPr>
                  <w:rFonts w:ascii="Courier New" w:hAnsi="Courier New" w:cs="Courier New"/>
                  <w:bCs/>
                </w:rPr>
                <w:t>35 км</w:t>
              </w:r>
            </w:smartTag>
            <w:r w:rsidRPr="000C2E3B">
              <w:rPr>
                <w:rFonts w:ascii="Courier New" w:hAnsi="Courier New" w:cs="Courier New"/>
                <w:bCs/>
              </w:rPr>
              <w:t>.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  <w:bCs/>
              </w:rPr>
            </w:pPr>
            <w:r w:rsidRPr="000C2E3B">
              <w:rPr>
                <w:rFonts w:ascii="Courier New" w:hAnsi="Courier New" w:cs="Courier New"/>
                <w:bCs/>
              </w:rPr>
              <w:t xml:space="preserve">Основными транспортными осями </w:t>
            </w:r>
            <w:r w:rsidRPr="000C2E3B">
              <w:rPr>
                <w:rFonts w:ascii="Courier New" w:hAnsi="Courier New" w:cs="Courier New"/>
              </w:rPr>
              <w:t>МО «Тихоновка»</w:t>
            </w:r>
            <w:r w:rsidRPr="000C2E3B">
              <w:rPr>
                <w:rFonts w:ascii="Courier New" w:hAnsi="Courier New" w:cs="Courier New"/>
                <w:bCs/>
              </w:rPr>
              <w:t xml:space="preserve"> являются автодорога регионального значения направлением Усть-Ордынский – Тихоновка – </w:t>
            </w:r>
            <w:r w:rsidR="000C2E3B" w:rsidRPr="000C2E3B">
              <w:rPr>
                <w:rFonts w:ascii="Courier New" w:hAnsi="Courier New" w:cs="Courier New"/>
                <w:bCs/>
              </w:rPr>
              <w:t>Оса и</w:t>
            </w:r>
            <w:r w:rsidRPr="000C2E3B">
              <w:rPr>
                <w:rFonts w:ascii="Courier New" w:hAnsi="Courier New" w:cs="Courier New"/>
                <w:bCs/>
              </w:rPr>
              <w:t xml:space="preserve"> автодорога местного значения, связывающая поселение с районным центром.</w:t>
            </w:r>
          </w:p>
          <w:p w:rsidR="00826F94" w:rsidRPr="000C2E3B" w:rsidRDefault="00826F94" w:rsidP="00166953">
            <w:pPr>
              <w:spacing w:after="0" w:line="264" w:lineRule="auto"/>
              <w:ind w:firstLine="720"/>
              <w:jc w:val="both"/>
              <w:rPr>
                <w:rFonts w:ascii="Courier New" w:hAnsi="Courier New" w:cs="Courier New"/>
                <w:bCs/>
              </w:rPr>
            </w:pPr>
            <w:r w:rsidRPr="000C2E3B">
              <w:rPr>
                <w:rFonts w:ascii="Courier New" w:hAnsi="Courier New" w:cs="Courier New"/>
                <w:bCs/>
              </w:rPr>
              <w:t xml:space="preserve">На пересечении данных автодорог, на обоих берегах </w:t>
            </w:r>
            <w:proofErr w:type="spellStart"/>
            <w:r w:rsidRPr="000C2E3B">
              <w:rPr>
                <w:rFonts w:ascii="Courier New" w:hAnsi="Courier New" w:cs="Courier New"/>
                <w:bCs/>
              </w:rPr>
              <w:t>р.Ида</w:t>
            </w:r>
            <w:proofErr w:type="spellEnd"/>
            <w:r w:rsidRPr="000C2E3B">
              <w:rPr>
                <w:rFonts w:ascii="Courier New" w:hAnsi="Courier New" w:cs="Courier New"/>
                <w:bCs/>
              </w:rPr>
              <w:t xml:space="preserve">, расположено с.Тихоновка. На южном участке региональной </w:t>
            </w:r>
            <w:r w:rsidR="000C2E3B" w:rsidRPr="000C2E3B">
              <w:rPr>
                <w:rFonts w:ascii="Courier New" w:hAnsi="Courier New" w:cs="Courier New"/>
                <w:bCs/>
              </w:rPr>
              <w:t>трассы -</w:t>
            </w:r>
            <w:r w:rsidRPr="000C2E3B">
              <w:rPr>
                <w:rFonts w:ascii="Courier New" w:hAnsi="Courier New" w:cs="Courier New"/>
                <w:bCs/>
              </w:rPr>
              <w:t xml:space="preserve"> деревни Парамоновка и Чилим. Все населенные пункты обслуживаются пригородным пассажирским автотранспортом. </w:t>
            </w:r>
          </w:p>
          <w:p w:rsidR="00826F94" w:rsidRPr="000C2E3B" w:rsidRDefault="00826F94" w:rsidP="00166953">
            <w:pPr>
              <w:pStyle w:val="a6"/>
              <w:spacing w:line="276" w:lineRule="auto"/>
              <w:ind w:firstLine="284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 xml:space="preserve">Одной из основных проблем автодорожной </w:t>
            </w:r>
            <w:r w:rsidR="000C2E3B" w:rsidRPr="000C2E3B">
              <w:rPr>
                <w:rFonts w:ascii="Courier New" w:hAnsi="Courier New" w:cs="Courier New"/>
              </w:rPr>
              <w:t>сети МО</w:t>
            </w:r>
            <w:r w:rsidRPr="000C2E3B">
              <w:rPr>
                <w:rFonts w:ascii="Courier New" w:hAnsi="Courier New" w:cs="Courier New"/>
              </w:rPr>
              <w:t xml:space="preserve"> «Тихоновка» является то, что большая часть автомобильных дорог общего пользования местного значения не соответствует требуемому техническому уровню.</w:t>
            </w:r>
          </w:p>
          <w:p w:rsidR="00826F94" w:rsidRPr="000C2E3B" w:rsidRDefault="00826F94" w:rsidP="0016695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Обеспечение населения хозяйственно-питьевой водой осуществляется за счет артезианских и грунтовых вод. Большая часть населения пользуется водой из шахтных колодцев.</w:t>
            </w:r>
          </w:p>
          <w:p w:rsidR="00826F94" w:rsidRPr="000C2E3B" w:rsidRDefault="00826F94" w:rsidP="0016695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Сельские населенные пункты в основном не канализованы. Население пользуется выносными уборными с выгребными ямами.</w:t>
            </w:r>
          </w:p>
          <w:p w:rsidR="00826F94" w:rsidRPr="000C2E3B" w:rsidRDefault="00826F94" w:rsidP="0016695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В сельском поселении преобладает одноэтажная застройка с печным отоплением. Централизованное отопление имеют отдельные хозяйственные потребители, общественные, коммунальные и культурно-бытовые здания. Газоснабжение осуществляется на базе сжиженного газа в баллонах.</w:t>
            </w:r>
          </w:p>
          <w:p w:rsidR="00826F94" w:rsidRPr="000C2E3B" w:rsidRDefault="00826F94" w:rsidP="0016695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Основными сдерживающими факторами развития производственной сферы являются:</w:t>
            </w:r>
          </w:p>
          <w:p w:rsidR="00826F94" w:rsidRPr="000C2E3B" w:rsidRDefault="00826F94" w:rsidP="00166953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-ограниченность имеющих промышленное назначение полезных ископаемых и сырьевых ресурсов;</w:t>
            </w:r>
          </w:p>
          <w:p w:rsidR="00826F94" w:rsidRPr="000C2E3B" w:rsidRDefault="00826F94" w:rsidP="00166953">
            <w:pPr>
              <w:spacing w:after="0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-ограниченность трудовых ресурсов, имеющих необходимые специальности;</w:t>
            </w:r>
          </w:p>
          <w:p w:rsidR="00826F94" w:rsidRPr="000C2E3B" w:rsidRDefault="00826F94" w:rsidP="00166953">
            <w:pPr>
              <w:spacing w:after="0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-ограниченность инвестиционных вложений;</w:t>
            </w:r>
          </w:p>
          <w:p w:rsidR="00826F94" w:rsidRPr="000C2E3B" w:rsidRDefault="00826F94" w:rsidP="00166953">
            <w:pPr>
              <w:spacing w:after="0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-удаленность большинства населенных пунктов сельского поселения от административного центра;</w:t>
            </w:r>
          </w:p>
          <w:p w:rsidR="00826F94" w:rsidRPr="000C2E3B" w:rsidRDefault="00826F94" w:rsidP="00166953">
            <w:pPr>
              <w:spacing w:after="0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>-неудовлетворительное состояние дорог общего пользования.</w:t>
            </w:r>
          </w:p>
          <w:p w:rsidR="00826F94" w:rsidRPr="000C2E3B" w:rsidRDefault="00826F94" w:rsidP="00166953">
            <w:pPr>
              <w:spacing w:after="0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 xml:space="preserve">Также поселение имеет наличие обширных территорий лесного фонда, и наличие реки </w:t>
            </w:r>
            <w:proofErr w:type="spellStart"/>
            <w:r w:rsidRPr="000C2E3B">
              <w:rPr>
                <w:rFonts w:ascii="Courier New" w:hAnsi="Courier New" w:cs="Courier New"/>
              </w:rPr>
              <w:t>Ида</w:t>
            </w:r>
            <w:proofErr w:type="spellEnd"/>
          </w:p>
          <w:p w:rsidR="00826F94" w:rsidRPr="000C2E3B" w:rsidRDefault="00826F94" w:rsidP="00166953">
            <w:pPr>
              <w:spacing w:after="0"/>
              <w:rPr>
                <w:rFonts w:ascii="Courier New" w:eastAsia="Times New Roman" w:hAnsi="Courier New" w:cs="Courier New"/>
                <w:color w:val="000000"/>
                <w:bdr w:val="none" w:sz="0" w:space="0" w:color="auto" w:frame="1"/>
              </w:rPr>
            </w:pPr>
          </w:p>
        </w:tc>
      </w:tr>
      <w:tr w:rsidR="00826F94" w:rsidRPr="000C2E3B" w:rsidTr="00826F94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F94" w:rsidRPr="000C2E3B" w:rsidRDefault="00826F94" w:rsidP="00166953">
            <w:pPr>
              <w:spacing w:after="0"/>
              <w:rPr>
                <w:rFonts w:ascii="Courier New" w:eastAsia="Times New Roman" w:hAnsi="Courier New" w:cs="Courier New"/>
              </w:rPr>
            </w:pPr>
            <w:r w:rsidRPr="000C2E3B">
              <w:rPr>
                <w:rFonts w:ascii="Courier New" w:hAnsi="Courier New" w:cs="Courier New"/>
                <w:color w:val="000000"/>
                <w:bdr w:val="none" w:sz="0" w:space="0" w:color="auto" w:frame="1"/>
              </w:rPr>
              <w:lastRenderedPageBreak/>
              <w:t>1.12</w:t>
            </w:r>
          </w:p>
          <w:p w:rsidR="00826F94" w:rsidRPr="000C2E3B" w:rsidRDefault="00826F94" w:rsidP="00166953">
            <w:pPr>
              <w:spacing w:after="0"/>
              <w:rPr>
                <w:rFonts w:ascii="Courier New" w:hAnsi="Courier New" w:cs="Courier New"/>
              </w:rPr>
            </w:pPr>
            <w:r w:rsidRPr="000C2E3B">
              <w:rPr>
                <w:rFonts w:ascii="Courier New" w:hAnsi="Courier New" w:cs="Courier New"/>
              </w:rPr>
              <w:t xml:space="preserve"> Анализ текущей ситуации в </w:t>
            </w:r>
            <w:r w:rsidRPr="000C2E3B">
              <w:rPr>
                <w:rFonts w:ascii="Courier New" w:hAnsi="Courier New" w:cs="Courier New"/>
              </w:rPr>
              <w:lastRenderedPageBreak/>
              <w:t>сфере реализации муниципальной программы.</w:t>
            </w: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26F94" w:rsidRPr="000C2E3B" w:rsidRDefault="00826F94" w:rsidP="00166953">
            <w:pPr>
              <w:pStyle w:val="a4"/>
              <w:spacing w:before="0" w:beforeAutospacing="0" w:after="0" w:afterAutospacing="0" w:line="330" w:lineRule="atLeast"/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F94" w:rsidRPr="000C2E3B" w:rsidRDefault="00826F94" w:rsidP="0016695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826F94" w:rsidRPr="000C2E3B" w:rsidRDefault="00826F94" w:rsidP="0016695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Социально-экономическое развитие общества в целом, и в частности, населения, зависит от системы</w:t>
            </w: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 многообразных </w:t>
            </w: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lastRenderedPageBreak/>
              <w:t>потребностей. На качество жизни населения влияют</w:t>
            </w:r>
            <w:r w:rsidRPr="000C2E3B">
              <w:rPr>
                <w:rStyle w:val="apple-converted-space"/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7" w:tooltip="Обеспечение жильем" w:history="1">
              <w:r w:rsidRPr="000C2E3B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обеспеченность жильём</w:t>
              </w:r>
            </w:hyperlink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 услугами образования, здравоохранения, физкультуры и спорта, торговог</w:t>
            </w: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о, бытового, транспортного, культурного обслуживания.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хозяйства МО «Тихоновка». Возможностей местного бюджета недостаточно, чтобы самостоятельно полноценно и быстро решить проблему по развитию сети учреждений социальной сферы. Успешное выполнение данной задачи возможно только при совместном усилии всех уровней власти.</w:t>
            </w:r>
          </w:p>
          <w:p w:rsidR="00826F94" w:rsidRPr="000C2E3B" w:rsidRDefault="00826F94" w:rsidP="00166953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На основании анализа уровня обеспеченности МО «Тихоновка» объектами социальной инфраструктуры выявлены следующие проблемы:</w:t>
            </w:r>
          </w:p>
          <w:p w:rsidR="00826F94" w:rsidRPr="000C2E3B" w:rsidRDefault="00826F94" w:rsidP="00166953">
            <w:pPr>
              <w:pStyle w:val="a4"/>
              <w:shd w:val="clear" w:color="auto" w:fill="FFFFFF"/>
              <w:spacing w:before="0" w:beforeAutospacing="0" w:after="0" w:afterAutospacing="0" w:line="330" w:lineRule="atLeast"/>
              <w:ind w:right="175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1) объекты социальной инфраструктуры имеют высокую степень износа;</w:t>
            </w:r>
          </w:p>
          <w:p w:rsidR="00826F94" w:rsidRPr="000C2E3B" w:rsidRDefault="00826F94" w:rsidP="00166953">
            <w:pPr>
              <w:pStyle w:val="a4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2)уровень</w:t>
            </w:r>
            <w:proofErr w:type="gramEnd"/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 xml:space="preserve"> благоустройства жилищного фонда</w:t>
            </w:r>
            <w:r w:rsidRPr="000C2E3B">
              <w:rPr>
                <w:rStyle w:val="apple-converted-space"/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="00477A03" w:rsidRPr="000C2E3B">
              <w:rPr>
                <w:rFonts w:ascii="Courier New" w:hAnsi="Courier New" w:cs="Courier New"/>
                <w:sz w:val="22"/>
                <w:szCs w:val="22"/>
              </w:rPr>
              <w:fldChar w:fldCharType="begin"/>
            </w:r>
            <w:r w:rsidR="00477A03" w:rsidRPr="000C2E3B">
              <w:rPr>
                <w:rFonts w:ascii="Courier New" w:hAnsi="Courier New" w:cs="Courier New"/>
                <w:sz w:val="22"/>
                <w:szCs w:val="22"/>
              </w:rPr>
              <w:instrText xml:space="preserve"> HYPERLINK "http://pandia.ru/text/category/vodoprovod/" \o "Водопровод" </w:instrText>
            </w:r>
            <w:r w:rsidR="00477A03" w:rsidRPr="000C2E3B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0C2E3B">
              <w:rPr>
                <w:rStyle w:val="a3"/>
                <w:rFonts w:ascii="Courier New" w:hAnsi="Courier New" w:cs="Courier New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водопроводом</w:t>
            </w:r>
            <w:r w:rsidR="00477A03" w:rsidRPr="000C2E3B">
              <w:rPr>
                <w:rStyle w:val="a3"/>
                <w:rFonts w:ascii="Courier New" w:hAnsi="Courier New" w:cs="Courier New"/>
                <w:color w:val="auto"/>
                <w:sz w:val="22"/>
                <w:szCs w:val="22"/>
                <w:u w:val="none"/>
                <w:bdr w:val="none" w:sz="0" w:space="0" w:color="auto" w:frame="1"/>
              </w:rPr>
              <w:fldChar w:fldCharType="end"/>
            </w:r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</w:t>
            </w:r>
            <w:hyperlink r:id="rId8" w:tooltip="Водоснабжение и канализация" w:history="1">
              <w:r w:rsidRPr="000C2E3B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канализацией</w:t>
              </w:r>
              <w:proofErr w:type="spellEnd"/>
            </w:hyperlink>
            <w:r w:rsidRPr="000C2E3B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, значительно ниже средне областного уровня;</w:t>
            </w:r>
          </w:p>
          <w:p w:rsidR="00826F94" w:rsidRPr="000C2E3B" w:rsidRDefault="00826F94" w:rsidP="0016695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3) объекты социальной инфраструктуры неравномерно размещены по территории поселения.</w:t>
            </w:r>
          </w:p>
          <w:p w:rsidR="00826F94" w:rsidRPr="000C2E3B" w:rsidRDefault="00826F94" w:rsidP="00166953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C2E3B">
              <w:rPr>
                <w:rFonts w:ascii="Courier New" w:hAnsi="Courier New" w:cs="Courier New"/>
                <w:color w:val="000000"/>
                <w:sz w:val="22"/>
                <w:szCs w:val="22"/>
                <w:bdr w:val="none" w:sz="0" w:space="0" w:color="auto" w:frame="1"/>
              </w:rPr>
              <w:t>4) износ объектов здравоохранения, культуры, образования, социальной защиты до 80 %, что не позволяет населению поселения полноценно само реализовываться.</w:t>
            </w:r>
          </w:p>
          <w:p w:rsidR="00826F94" w:rsidRPr="000C2E3B" w:rsidRDefault="00826F94" w:rsidP="00166953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</w:tbl>
    <w:p w:rsidR="00826F94" w:rsidRPr="000C2E3B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highlight w:val="yellow"/>
          <w:bdr w:val="none" w:sz="0" w:space="0" w:color="auto" w:frame="1"/>
        </w:rPr>
      </w:pPr>
    </w:p>
    <w:p w:rsidR="00826F94" w:rsidRPr="00166953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highlight w:val="yellow"/>
          <w:bdr w:val="none" w:sz="0" w:space="0" w:color="auto" w:frame="1"/>
        </w:rPr>
      </w:pP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2. </w:t>
      </w:r>
      <w:r w:rsidR="000C2E3B"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Текст программы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2.1.Содержание проблемы</w:t>
      </w:r>
    </w:p>
    <w:p w:rsidR="00826F94" w:rsidRPr="000C2E3B" w:rsidRDefault="00826F94" w:rsidP="000C2E3B">
      <w:pPr>
        <w:pStyle w:val="a4"/>
        <w:spacing w:before="0" w:beforeAutospacing="0" w:after="0" w:afterAutospacing="0" w:line="330" w:lineRule="atLeast"/>
        <w:ind w:left="30" w:right="30"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Основанием для разработки проекта программы является:</w:t>
      </w:r>
    </w:p>
    <w:p w:rsidR="00826F94" w:rsidRPr="000C2E3B" w:rsidRDefault="00826F94" w:rsidP="000C2E3B">
      <w:pPr>
        <w:pStyle w:val="a4"/>
        <w:spacing w:before="0" w:beforeAutospacing="0" w:after="0" w:afterAutospacing="0" w:line="330" w:lineRule="atLeast"/>
        <w:ind w:left="30" w:right="30"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 xml:space="preserve">1. Постановление правительства Российской Федерации от 1 октября </w:t>
      </w:r>
      <w:smartTag w:uri="urn:schemas-microsoft-com:office:smarttags" w:element="metricconverter">
        <w:smartTagPr>
          <w:attr w:name="ProductID" w:val="2015 г"/>
        </w:smartTagPr>
        <w:r w:rsidRPr="000C2E3B">
          <w:rPr>
            <w:rFonts w:ascii="Arial" w:hAnsi="Arial" w:cs="Arial"/>
            <w:color w:val="000000"/>
            <w:bdr w:val="none" w:sz="0" w:space="0" w:color="auto" w:frame="1"/>
          </w:rPr>
          <w:t>2015 г</w:t>
        </w:r>
      </w:smartTag>
      <w:r w:rsidRPr="000C2E3B">
        <w:rPr>
          <w:rFonts w:ascii="Arial" w:hAnsi="Arial" w:cs="Arial"/>
          <w:color w:val="000000"/>
          <w:bdr w:val="none" w:sz="0" w:space="0" w:color="auto" w:frame="1"/>
        </w:rPr>
        <w:t>. № 1050 « Об утверждении требований к программе комплексного развития социальной инфраструктуры  поселений, городских округов».</w:t>
      </w:r>
    </w:p>
    <w:p w:rsidR="00826F94" w:rsidRPr="000C2E3B" w:rsidRDefault="00826F94" w:rsidP="000C2E3B">
      <w:pPr>
        <w:pStyle w:val="a4"/>
        <w:spacing w:before="0" w:beforeAutospacing="0" w:after="0" w:afterAutospacing="0" w:line="330" w:lineRule="atLeast"/>
        <w:ind w:left="30" w:right="30"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2. Генеральный план МО «Тихоновка» Боханского муниципального района Иркутской области - 2013 г. (утвержден решением депутатов Думы МО «Тихоновка» № 159 от 14.05.2013 г.).</w:t>
      </w:r>
    </w:p>
    <w:p w:rsidR="00826F94" w:rsidRPr="000C2E3B" w:rsidRDefault="00826F94" w:rsidP="000C2E3B">
      <w:pPr>
        <w:pStyle w:val="a4"/>
        <w:spacing w:before="0" w:beforeAutospacing="0" w:after="0" w:afterAutospacing="0" w:line="330" w:lineRule="atLeast"/>
        <w:ind w:left="30" w:right="30"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3.Устав муниципального образования «Тихоновка».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 xml:space="preserve">Социально-экономическое развитие общества в целом, и в частности населения, зависит от функционирования системы удовлетворения многообразных потребностей. На качество жизни населения </w:t>
      </w:r>
      <w:r w:rsidRPr="000C2E3B">
        <w:rPr>
          <w:rFonts w:ascii="Arial" w:hAnsi="Arial" w:cs="Arial"/>
          <w:bdr w:val="none" w:sz="0" w:space="0" w:color="auto" w:frame="1"/>
        </w:rPr>
        <w:t>влияют</w:t>
      </w:r>
      <w:r w:rsidRPr="000C2E3B">
        <w:rPr>
          <w:rStyle w:val="apple-converted-space"/>
          <w:rFonts w:ascii="Arial" w:hAnsi="Arial" w:cs="Arial"/>
          <w:bdr w:val="none" w:sz="0" w:space="0" w:color="auto" w:frame="1"/>
        </w:rPr>
        <w:t> </w:t>
      </w:r>
      <w:hyperlink r:id="rId9" w:tooltip="Обеспечение жильем" w:history="1">
        <w:r w:rsidRPr="000C2E3B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обеспеченность жильём</w:t>
        </w:r>
      </w:hyperlink>
      <w:r w:rsidRPr="000C2E3B">
        <w:rPr>
          <w:rFonts w:ascii="Arial" w:hAnsi="Arial" w:cs="Arial"/>
          <w:bdr w:val="none" w:sz="0" w:space="0" w:color="auto" w:frame="1"/>
        </w:rPr>
        <w:t>, услугами образования, здравоохранения, физкультуры и спорта, торгового, бытового, транспортного, культурного обслуживания.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bdr w:val="none" w:sz="0" w:space="0" w:color="auto" w:frame="1"/>
        </w:rPr>
        <w:lastRenderedPageBreak/>
        <w:t>Администрация муниципального образования «Тихоновка» по оценке уровня</w:t>
      </w:r>
      <w:r w:rsidR="000C2E3B">
        <w:rPr>
          <w:rFonts w:ascii="Arial" w:hAnsi="Arial" w:cs="Arial"/>
          <w:bdr w:val="none" w:sz="0" w:space="0" w:color="auto" w:frame="1"/>
        </w:rPr>
        <w:t xml:space="preserve"> </w:t>
      </w:r>
      <w:hyperlink r:id="rId10" w:tooltip="Социально-экономическое развитие" w:history="1">
        <w:r w:rsidRPr="000C2E3B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социально-экономического развития</w:t>
        </w:r>
      </w:hyperlink>
      <w:r w:rsidR="000C2E3B">
        <w:rPr>
          <w:rStyle w:val="a3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Pr="000C2E3B">
        <w:rPr>
          <w:rFonts w:ascii="Arial" w:hAnsi="Arial" w:cs="Arial"/>
          <w:bdr w:val="none" w:sz="0" w:space="0" w:color="auto" w:frame="1"/>
        </w:rPr>
        <w:t>значительно ниже средне областного уровня поэтому возможностей местного бюджета недостаточно, чтобы самостоятельно</w:t>
      </w:r>
      <w:r w:rsidRPr="000C2E3B">
        <w:rPr>
          <w:rFonts w:ascii="Arial" w:hAnsi="Arial" w:cs="Arial"/>
          <w:color w:val="000000"/>
          <w:bdr w:val="none" w:sz="0" w:space="0" w:color="auto" w:frame="1"/>
        </w:rPr>
        <w:t>, полноценно и быстро решить проблему по развитию сети учреждений социальной сферы.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Успешное выполнение данной задачи возможно только при совместном усилии всех уровней власти.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На основании анализа уровня обеспеченности  Администрации муниципального образования «Тихоновка» объектами социальной инфраструктуры выявлены следующие проблемы: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1) объекты социальной инфраструктуры имеют высокую степень износа;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2) уровень благоустройства жилищного фонда</w:t>
      </w:r>
      <w:r w:rsidR="000C2E3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hyperlink r:id="rId11" w:tooltip="Водопровод" w:history="1">
        <w:r w:rsidRPr="000C2E3B">
          <w:rPr>
            <w:rStyle w:val="a3"/>
            <w:rFonts w:ascii="Arial" w:hAnsi="Arial" w:cs="Arial"/>
            <w:color w:val="auto"/>
            <w:u w:val="none"/>
            <w:bdr w:val="none" w:sz="0" w:space="0" w:color="auto" w:frame="1"/>
          </w:rPr>
          <w:t>водопроводом</w:t>
        </w:r>
      </w:hyperlink>
      <w:r w:rsidRPr="000C2E3B">
        <w:rPr>
          <w:rFonts w:ascii="Arial" w:hAnsi="Arial" w:cs="Arial"/>
          <w:bdr w:val="none" w:sz="0" w:space="0" w:color="auto" w:frame="1"/>
        </w:rPr>
        <w:t>, центральным отоплением значительно ниже средне областного уровня;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3) объекты социальной  инфраструктуры неравномерно размещены на территории поселения.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 xml:space="preserve">В настоящее время в муниципальном образовании «Тихоновка» наблюдается высокий  уровень износа социальной инфраструктуры. Это объекты здравоохранения, культуры, спорта, образования, социальной защиты, что не позволяет населению полноценно </w:t>
      </w:r>
      <w:proofErr w:type="spellStart"/>
      <w:r w:rsidRPr="000C2E3B">
        <w:rPr>
          <w:rFonts w:ascii="Arial" w:hAnsi="Arial" w:cs="Arial"/>
          <w:color w:val="000000"/>
          <w:bdr w:val="none" w:sz="0" w:space="0" w:color="auto" w:frame="1"/>
        </w:rPr>
        <w:t>самореализовываться</w:t>
      </w:r>
      <w:proofErr w:type="spellEnd"/>
      <w:r w:rsidRPr="000C2E3B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Строительство и реконструкция объектов социальной инфраструктуры на территории сельского поселения значительно улучшит качество жизни населения.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2.2.Цель и задачи Программы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Главной целью реализации Программы является создание материальной базы развития социальной инфраструктуры для обеспечения решения главной стратегической цели - повышение качества жизни населения. Для достижения поставленной цели необходимо выполнение следующих задач: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1) Повышение уровня обеспеченности населения объектами социальной инфраструктуры;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2) Оснащённость объектов социальной инфраструктуры инженерными сооружениями, коммуникациями, оборудованием.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2.3. Сроки и этапы реализации Программы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Действ</w:t>
      </w:r>
      <w:r w:rsidR="00FC31B3" w:rsidRPr="000C2E3B">
        <w:rPr>
          <w:rFonts w:ascii="Arial" w:hAnsi="Arial" w:cs="Arial"/>
          <w:color w:val="000000"/>
          <w:bdr w:val="none" w:sz="0" w:space="0" w:color="auto" w:frame="1"/>
        </w:rPr>
        <w:t>ие Программы предусмотрено на 17</w:t>
      </w:r>
      <w:r w:rsidRPr="000C2E3B">
        <w:rPr>
          <w:rFonts w:ascii="Arial" w:hAnsi="Arial" w:cs="Arial"/>
          <w:color w:val="000000"/>
          <w:bdr w:val="none" w:sz="0" w:space="0" w:color="auto" w:frame="1"/>
        </w:rPr>
        <w:t xml:space="preserve"> лет. Программа реализуется в два этапа.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2</w:t>
      </w:r>
      <w:r w:rsidRPr="000C2E3B">
        <w:rPr>
          <w:rFonts w:ascii="Arial" w:hAnsi="Arial" w:cs="Arial"/>
          <w:color w:val="000000"/>
          <w:bdr w:val="none" w:sz="0" w:space="0" w:color="auto" w:frame="1"/>
        </w:rPr>
        <w:t>.</w:t>
      </w: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4. Управление Программой и механизм её реализации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0C2E3B">
        <w:rPr>
          <w:rFonts w:ascii="Arial" w:hAnsi="Arial" w:cs="Arial"/>
          <w:bdr w:val="none" w:sz="0" w:space="0" w:color="auto" w:frame="1"/>
        </w:rPr>
        <w:t>Заказчиком, разработчиком и исполнителем Программы является Администрация муниципального образования «Тихоновка».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2.5. </w:t>
      </w:r>
      <w:r w:rsidRPr="000C2E3B">
        <w:rPr>
          <w:rFonts w:ascii="Arial" w:hAnsi="Arial" w:cs="Arial"/>
          <w:b/>
          <w:bCs/>
          <w:bdr w:val="none" w:sz="0" w:space="0" w:color="auto" w:frame="1"/>
        </w:rPr>
        <w:t>Система</w:t>
      </w:r>
      <w:r w:rsidR="00477A03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hyperlink r:id="rId12" w:tooltip="Программы мероприятий" w:history="1">
        <w:r w:rsidRPr="000C2E3B">
          <w:rPr>
            <w:rStyle w:val="a3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программных мероприятий</w:t>
        </w:r>
      </w:hyperlink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</w:rPr>
      </w:pPr>
      <w:r w:rsidRPr="000C2E3B">
        <w:rPr>
          <w:rFonts w:ascii="Arial" w:hAnsi="Arial" w:cs="Arial"/>
          <w:bdr w:val="none" w:sz="0" w:space="0" w:color="auto" w:frame="1"/>
        </w:rPr>
        <w:t>Смотри Приложение -3.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2.6. Ресурсное обеспечение Программы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Программа предполагает финансирование за счёт средств бюджетов всех уровней в сумме 3800 000 руб., в том числе по источникам финансирования (руб.):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300 000 руб. – ремонт водопроводов;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800</w:t>
      </w:r>
      <w:r w:rsidR="00477A0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0C2E3B">
        <w:rPr>
          <w:rFonts w:ascii="Arial" w:hAnsi="Arial" w:cs="Arial"/>
          <w:color w:val="000000"/>
          <w:bdr w:val="none" w:sz="0" w:space="0" w:color="auto" w:frame="1"/>
        </w:rPr>
        <w:t>000 руб.- благоустройство (ТБО);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800</w:t>
      </w:r>
      <w:r w:rsidR="00477A0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0C2E3B">
        <w:rPr>
          <w:rFonts w:ascii="Arial" w:hAnsi="Arial" w:cs="Arial"/>
          <w:color w:val="000000"/>
          <w:bdr w:val="none" w:sz="0" w:space="0" w:color="auto" w:frame="1"/>
        </w:rPr>
        <w:t>000 руб.- вывоз крупного мусора;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lastRenderedPageBreak/>
        <w:t>900</w:t>
      </w:r>
      <w:r w:rsidR="00477A03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0C2E3B">
        <w:rPr>
          <w:rFonts w:ascii="Arial" w:hAnsi="Arial" w:cs="Arial"/>
          <w:color w:val="000000"/>
          <w:bdr w:val="none" w:sz="0" w:space="0" w:color="auto" w:frame="1"/>
        </w:rPr>
        <w:t xml:space="preserve">000 руб.- фонд </w:t>
      </w:r>
      <w:proofErr w:type="spellStart"/>
      <w:proofErr w:type="gramStart"/>
      <w:r w:rsidRPr="000C2E3B">
        <w:rPr>
          <w:rFonts w:ascii="Arial" w:hAnsi="Arial" w:cs="Arial"/>
          <w:color w:val="000000"/>
          <w:bdr w:val="none" w:sz="0" w:space="0" w:color="auto" w:frame="1"/>
        </w:rPr>
        <w:t>кап.ремонта</w:t>
      </w:r>
      <w:proofErr w:type="spellEnd"/>
      <w:r w:rsidRPr="000C2E3B">
        <w:rPr>
          <w:rFonts w:ascii="Arial" w:hAnsi="Arial" w:cs="Arial"/>
          <w:color w:val="000000"/>
          <w:bdr w:val="none" w:sz="0" w:space="0" w:color="auto" w:frame="1"/>
        </w:rPr>
        <w:t xml:space="preserve"> ;</w:t>
      </w:r>
      <w:proofErr w:type="gramEnd"/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1000 000 руб.- строительство детских игровых, спортивных летних площадок;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При разработке Программы учитывались все возможные источники финансирования объектов и мероприятий, в том числе с учетом реальной оценки поступления из районного бюджета.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2.7. </w:t>
      </w:r>
      <w:r w:rsidRPr="000C2E3B">
        <w:rPr>
          <w:rFonts w:ascii="Arial" w:hAnsi="Arial" w:cs="Arial"/>
          <w:b/>
          <w:bCs/>
          <w:bdr w:val="none" w:sz="0" w:space="0" w:color="auto" w:frame="1"/>
        </w:rPr>
        <w:t>Система</w:t>
      </w:r>
      <w:r w:rsidR="00477A03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hyperlink r:id="rId13" w:tooltip="Организации контроля" w:history="1">
        <w:r w:rsidRPr="000C2E3B">
          <w:rPr>
            <w:rStyle w:val="a3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организации контроля</w:t>
        </w:r>
      </w:hyperlink>
      <w:r w:rsidR="00477A03">
        <w:rPr>
          <w:rStyle w:val="a3"/>
          <w:rFonts w:ascii="Arial" w:hAnsi="Arial" w:cs="Arial"/>
          <w:b/>
          <w:bCs/>
          <w:color w:val="auto"/>
          <w:u w:val="none"/>
          <w:bdr w:val="none" w:sz="0" w:space="0" w:color="auto" w:frame="1"/>
        </w:rPr>
        <w:t xml:space="preserve"> </w:t>
      </w:r>
      <w:r w:rsidRPr="000C2E3B">
        <w:rPr>
          <w:rFonts w:ascii="Arial" w:hAnsi="Arial" w:cs="Arial"/>
          <w:b/>
          <w:bCs/>
          <w:bdr w:val="none" w:sz="0" w:space="0" w:color="auto" w:frame="1"/>
        </w:rPr>
        <w:t>з</w:t>
      </w: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а исполнением</w:t>
      </w:r>
      <w:r w:rsidR="00FC31B3" w:rsidRPr="000C2E3B">
        <w:rPr>
          <w:rFonts w:ascii="Arial" w:hAnsi="Arial" w:cs="Arial"/>
          <w:color w:val="000000"/>
        </w:rPr>
        <w:t xml:space="preserve"> </w:t>
      </w: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Программы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0C2E3B">
        <w:rPr>
          <w:rFonts w:ascii="Arial" w:hAnsi="Arial" w:cs="Arial"/>
          <w:color w:val="000000"/>
          <w:bdr w:val="none" w:sz="0" w:space="0" w:color="auto" w:frame="1"/>
        </w:rPr>
        <w:t>Контроль за исполнением Программы осуществляет администрация муниципального образования «Тихоновка».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rFonts w:ascii="Arial" w:hAnsi="Arial" w:cs="Arial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3. Система</w:t>
      </w:r>
      <w:r w:rsidR="00477A0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hyperlink r:id="rId14" w:tooltip="Программы мероприятий" w:history="1">
        <w:r w:rsidRPr="000C2E3B">
          <w:rPr>
            <w:rStyle w:val="a3"/>
            <w:rFonts w:ascii="Arial" w:hAnsi="Arial" w:cs="Arial"/>
            <w:b/>
            <w:bCs/>
            <w:color w:val="auto"/>
            <w:u w:val="none"/>
            <w:bdr w:val="none" w:sz="0" w:space="0" w:color="auto" w:frame="1"/>
          </w:rPr>
          <w:t>программных мероприятий</w:t>
        </w:r>
      </w:hyperlink>
      <w:r w:rsidR="00477A03">
        <w:rPr>
          <w:rStyle w:val="a3"/>
          <w:rFonts w:ascii="Arial" w:hAnsi="Arial" w:cs="Arial"/>
          <w:b/>
          <w:bCs/>
          <w:color w:val="auto"/>
          <w:u w:val="none"/>
          <w:bdr w:val="none" w:sz="0" w:space="0" w:color="auto" w:frame="1"/>
        </w:rPr>
        <w:t xml:space="preserve"> </w:t>
      </w:r>
      <w:r w:rsidRPr="000C2E3B">
        <w:rPr>
          <w:rFonts w:ascii="Arial" w:hAnsi="Arial" w:cs="Arial"/>
          <w:b/>
          <w:bCs/>
          <w:bdr w:val="none" w:sz="0" w:space="0" w:color="auto" w:frame="1"/>
        </w:rPr>
        <w:t>на 2016-2025 год</w:t>
      </w:r>
      <w:r w:rsidR="00FC31B3" w:rsidRPr="000C2E3B">
        <w:rPr>
          <w:rFonts w:ascii="Arial" w:hAnsi="Arial" w:cs="Arial"/>
          <w:b/>
          <w:bCs/>
          <w:bdr w:val="none" w:sz="0" w:space="0" w:color="auto" w:frame="1"/>
        </w:rPr>
        <w:t>ы и с перспективой до 2032 года.</w:t>
      </w:r>
    </w:p>
    <w:p w:rsidR="00826F94" w:rsidRPr="000C2E3B" w:rsidRDefault="00826F94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3.1.Перечень мероприятий по проекту ген. плана и последовательность их выполнения</w:t>
      </w:r>
      <w:r w:rsidRPr="000C2E3B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0C2E3B">
        <w:rPr>
          <w:rFonts w:ascii="Arial" w:hAnsi="Arial" w:cs="Arial"/>
          <w:b/>
          <w:bCs/>
          <w:color w:val="000000"/>
          <w:bdr w:val="none" w:sz="0" w:space="0" w:color="auto" w:frame="1"/>
        </w:rPr>
        <w:t>на 2016-2020 год</w:t>
      </w:r>
    </w:p>
    <w:p w:rsidR="00FC31B3" w:rsidRPr="000C2E3B" w:rsidRDefault="00FC31B3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FC31B3" w:rsidRPr="000C2E3B" w:rsidRDefault="00FC31B3" w:rsidP="000C2E3B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826F94" w:rsidRPr="00166953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789"/>
        <w:gridCol w:w="225"/>
        <w:gridCol w:w="5076"/>
        <w:gridCol w:w="2073"/>
      </w:tblGrid>
      <w:tr w:rsidR="00826F94" w:rsidRPr="00166953" w:rsidTr="00826F9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16695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16695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16695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16695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826F94" w:rsidRPr="00166953" w:rsidTr="00826F9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1. Повышение уровня обеспеченности населения объектами социальной инфраструктуры</w:t>
            </w:r>
          </w:p>
        </w:tc>
      </w:tr>
      <w:tr w:rsidR="00826F94" w:rsidRPr="00166953" w:rsidTr="00826F9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д.Чилим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Обустройство зоны отдыха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Первая очередь</w:t>
            </w:r>
          </w:p>
        </w:tc>
      </w:tr>
      <w:tr w:rsidR="00826F94" w:rsidRPr="00166953" w:rsidTr="00826F9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с.Тихоновка</w:t>
            </w:r>
          </w:p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Строительство спортивной площадки, обустройство зоны отдыха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Первая очередь</w:t>
            </w:r>
          </w:p>
        </w:tc>
      </w:tr>
      <w:tr w:rsidR="00826F94" w:rsidRPr="00166953" w:rsidTr="00826F9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с.Тихоновка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Реконструкция СДК.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Первая очередь</w:t>
            </w:r>
          </w:p>
        </w:tc>
      </w:tr>
      <w:tr w:rsidR="00826F94" w:rsidRPr="00166953" w:rsidTr="00826F9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26F94" w:rsidRPr="00166953" w:rsidTr="00826F9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2.Предложения по жилищному строительству</w:t>
            </w:r>
          </w:p>
        </w:tc>
      </w:tr>
      <w:tr w:rsidR="00826F94" w:rsidRPr="00166953" w:rsidTr="00826F9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с. Тихоновка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Освоение площадки под жилищное строительство (86 домов)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Первая очередь</w:t>
            </w:r>
          </w:p>
        </w:tc>
      </w:tr>
      <w:tr w:rsidR="00826F94" w:rsidRPr="00166953" w:rsidTr="00826F9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3. Строительство и реконструкция объектов инженерной инфраструктуры</w:t>
            </w:r>
          </w:p>
        </w:tc>
      </w:tr>
      <w:tr w:rsidR="00826F94" w:rsidRPr="00166953" w:rsidTr="00826F9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Все населённые пункты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Проведение анализа питьевой воды из всех источников (скважины, колодцы, родники)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Первая очередь</w:t>
            </w:r>
          </w:p>
        </w:tc>
      </w:tr>
      <w:tr w:rsidR="00826F94" w:rsidRPr="00166953" w:rsidTr="00826F9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с.Тихоновка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Реконструкция водопроводных сетей </w:t>
            </w:r>
            <w:smartTag w:uri="urn:schemas-microsoft-com:office:smarttags" w:element="metricconverter">
              <w:smartTagPr>
                <w:attr w:name="ProductID" w:val="6,7 км"/>
              </w:smartTagPr>
              <w:r w:rsidRPr="00477A03">
                <w:rPr>
                  <w:rFonts w:ascii="Courier New" w:hAnsi="Courier New" w:cs="Courier New"/>
                  <w:bCs/>
                  <w:color w:val="000000"/>
                  <w:sz w:val="22"/>
                  <w:szCs w:val="22"/>
                  <w:bdr w:val="none" w:sz="0" w:space="0" w:color="auto" w:frame="1"/>
                </w:rPr>
                <w:t>6,7 км</w:t>
              </w:r>
            </w:smartTag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Первая очередь</w:t>
            </w:r>
          </w:p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26F94" w:rsidRPr="00166953" w:rsidTr="00826F9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4. Мероприятия в сфере градостроительства</w:t>
            </w:r>
          </w:p>
        </w:tc>
      </w:tr>
      <w:tr w:rsidR="00826F94" w:rsidRPr="00166953" w:rsidTr="00826F9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МО «Тихоновка»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Разработка проектов планировки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Первая очередь</w:t>
            </w:r>
          </w:p>
        </w:tc>
      </w:tr>
    </w:tbl>
    <w:p w:rsidR="00826F94" w:rsidRPr="00166953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26F94" w:rsidRPr="00477A03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477A03">
        <w:rPr>
          <w:rFonts w:ascii="Arial" w:hAnsi="Arial" w:cs="Arial"/>
          <w:b/>
          <w:bCs/>
          <w:color w:val="000000"/>
          <w:bdr w:val="none" w:sz="0" w:space="0" w:color="auto" w:frame="1"/>
        </w:rPr>
        <w:t>3.2.Перечень мероприятий по проекту ген. плана и последовательность их выполнения</w:t>
      </w:r>
      <w:r w:rsidR="00477A0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477A03">
        <w:rPr>
          <w:rFonts w:ascii="Arial" w:hAnsi="Arial" w:cs="Arial"/>
          <w:b/>
          <w:bCs/>
          <w:color w:val="000000"/>
          <w:bdr w:val="none" w:sz="0" w:space="0" w:color="auto" w:frame="1"/>
        </w:rPr>
        <w:t>на 2021-2025 год</w:t>
      </w:r>
      <w:r w:rsidR="00FC31B3" w:rsidRPr="00477A0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и с перспективой до 2032 года</w:t>
      </w:r>
    </w:p>
    <w:p w:rsidR="00826F94" w:rsidRPr="00166953" w:rsidRDefault="00826F94" w:rsidP="00166953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1669"/>
        <w:gridCol w:w="363"/>
        <w:gridCol w:w="1317"/>
        <w:gridCol w:w="2978"/>
        <w:gridCol w:w="2877"/>
      </w:tblGrid>
      <w:tr w:rsidR="00826F94" w:rsidRPr="00166953" w:rsidTr="00826F9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16695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16695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16695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16695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826F94" w:rsidRPr="00477A03" w:rsidTr="00826F9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477A03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1. Повышение уровня обеспеченности населения объектами социальной инфраструктуры</w:t>
            </w:r>
          </w:p>
        </w:tc>
      </w:tr>
      <w:tr w:rsidR="00826F94" w:rsidRPr="00477A03" w:rsidTr="00826F9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с.Тихоновка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Строительство котельной на углях для Дома культуры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Расчетный срок</w:t>
            </w:r>
          </w:p>
        </w:tc>
      </w:tr>
      <w:tr w:rsidR="00826F94" w:rsidRPr="00477A03" w:rsidTr="00826F9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с.Тихоновка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Строительство 10 квартир для ветеранов войны и труда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Расчетный срок</w:t>
            </w:r>
          </w:p>
        </w:tc>
      </w:tr>
      <w:tr w:rsidR="00826F94" w:rsidRPr="00477A03" w:rsidTr="00826F9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с.Тихоновка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Строительство предприятия бытового обслуживания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Расчетный срок</w:t>
            </w:r>
          </w:p>
        </w:tc>
      </w:tr>
      <w:tr w:rsidR="00826F94" w:rsidRPr="00477A03" w:rsidTr="00826F9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26F94" w:rsidRPr="00477A03" w:rsidTr="00826F9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3. Строительство и реконструкция объектов инженерной инфраструктуры</w:t>
            </w:r>
          </w:p>
        </w:tc>
      </w:tr>
      <w:tr w:rsidR="00826F94" w:rsidRPr="00477A03" w:rsidTr="00826F9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водоотведение</w:t>
            </w:r>
          </w:p>
        </w:tc>
      </w:tr>
      <w:tr w:rsidR="00826F94" w:rsidRPr="00477A03" w:rsidTr="00826F9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с. Тихоновка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Строительство новых сетей водопровода Ш50мм-Ш100мм-2,0 км.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Расчетный срок</w:t>
            </w:r>
          </w:p>
        </w:tc>
      </w:tr>
      <w:tr w:rsidR="00826F94" w:rsidRPr="00477A03" w:rsidTr="00826F94">
        <w:trPr>
          <w:trHeight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26F94" w:rsidRPr="00477A03" w:rsidTr="00826F9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теплоснабжение</w:t>
            </w:r>
          </w:p>
        </w:tc>
      </w:tr>
      <w:tr w:rsidR="00826F94" w:rsidRPr="00477A03" w:rsidTr="00826F9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МО «Тихоновка» 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Перевод </w:t>
            </w:r>
            <w:proofErr w:type="spellStart"/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эл.котельных</w:t>
            </w:r>
            <w:proofErr w:type="spellEnd"/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дополнительно на твердое топливо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Расчетный срок</w:t>
            </w:r>
          </w:p>
        </w:tc>
      </w:tr>
      <w:tr w:rsidR="00826F94" w:rsidRPr="00477A03" w:rsidTr="00826F9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электроснабжение</w:t>
            </w:r>
          </w:p>
        </w:tc>
      </w:tr>
      <w:tr w:rsidR="00826F94" w:rsidRPr="00477A03" w:rsidTr="00826F94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МО «Тихоновка»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Проведение мероприятий, по техническому перевооружению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94" w:rsidRPr="00477A03" w:rsidRDefault="00826F94" w:rsidP="00166953">
            <w:pPr>
              <w:pStyle w:val="a4"/>
              <w:spacing w:before="0" w:beforeAutospacing="0" w:after="0" w:afterAutospacing="0" w:line="330" w:lineRule="atLeast"/>
              <w:textAlignment w:val="baseline"/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477A03">
              <w:rPr>
                <w:rFonts w:ascii="Courier New" w:hAnsi="Courier New" w:cs="Courier New"/>
                <w:bCs/>
                <w:color w:val="000000"/>
                <w:sz w:val="22"/>
                <w:szCs w:val="22"/>
                <w:bdr w:val="none" w:sz="0" w:space="0" w:color="auto" w:frame="1"/>
              </w:rPr>
              <w:t>Расчетный срок</w:t>
            </w:r>
          </w:p>
        </w:tc>
      </w:tr>
    </w:tbl>
    <w:p w:rsidR="004363E8" w:rsidRPr="00166953" w:rsidRDefault="004363E8" w:rsidP="00477A0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3E8" w:rsidRPr="00166953" w:rsidSect="00E3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F94"/>
    <w:rsid w:val="000C2E3B"/>
    <w:rsid w:val="00166953"/>
    <w:rsid w:val="004363E8"/>
    <w:rsid w:val="00456D86"/>
    <w:rsid w:val="00477A03"/>
    <w:rsid w:val="00826F94"/>
    <w:rsid w:val="00E32530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7D944D-0D11-451E-9F75-4E704A70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30"/>
  </w:style>
  <w:style w:type="paragraph" w:styleId="4">
    <w:name w:val="heading 4"/>
    <w:basedOn w:val="a"/>
    <w:link w:val="40"/>
    <w:semiHidden/>
    <w:unhideWhenUsed/>
    <w:qFormat/>
    <w:rsid w:val="00826F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26F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unhideWhenUsed/>
    <w:rsid w:val="00826F94"/>
    <w:rPr>
      <w:color w:val="0000FF"/>
      <w:u w:val="single"/>
    </w:rPr>
  </w:style>
  <w:style w:type="paragraph" w:styleId="a4">
    <w:name w:val="Normal (Web)"/>
    <w:basedOn w:val="a"/>
    <w:unhideWhenUsed/>
    <w:rsid w:val="0082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826F94"/>
    <w:rPr>
      <w:rFonts w:ascii="Calibri" w:hAnsi="Calibri" w:cs="Calibri"/>
    </w:rPr>
  </w:style>
  <w:style w:type="paragraph" w:styleId="a6">
    <w:name w:val="No Spacing"/>
    <w:link w:val="a5"/>
    <w:qFormat/>
    <w:rsid w:val="00826F94"/>
    <w:pPr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82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13" Type="http://schemas.openxmlformats.org/officeDocument/2006/relationships/hyperlink" Target="http://pandia.ru/text/category/organizatcii_kontrol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bespechenie_zhilmzem/" TargetMode="External"/><Relationship Id="rId12" Type="http://schemas.openxmlformats.org/officeDocument/2006/relationships/hyperlink" Target="http://pandia.ru/text/category/programmi_meropriyatij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zatcii_kontrolya/" TargetMode="External"/><Relationship Id="rId11" Type="http://schemas.openxmlformats.org/officeDocument/2006/relationships/hyperlink" Target="http://pandia.ru/text/category/vodoprovod/" TargetMode="External"/><Relationship Id="rId5" Type="http://schemas.openxmlformats.org/officeDocument/2006/relationships/hyperlink" Target="http://pandia.ru/text/category/istochniki_finansirovan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sotcialmzno_yekonomicheskoe_razvitie/" TargetMode="External"/><Relationship Id="rId4" Type="http://schemas.openxmlformats.org/officeDocument/2006/relationships/hyperlink" Target="http://pandia.ru/text/category/sotcialmznaya_infrastruktura/" TargetMode="External"/><Relationship Id="rId9" Type="http://schemas.openxmlformats.org/officeDocument/2006/relationships/hyperlink" Target="http://pandia.ru/text/category/obespechenie_zhilmzem/" TargetMode="External"/><Relationship Id="rId14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7</cp:revision>
  <cp:lastPrinted>2017-12-19T04:29:00Z</cp:lastPrinted>
  <dcterms:created xsi:type="dcterms:W3CDTF">2017-12-18T08:43:00Z</dcterms:created>
  <dcterms:modified xsi:type="dcterms:W3CDTF">2017-12-28T02:20:00Z</dcterms:modified>
</cp:coreProperties>
</file>